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B36A" w14:textId="77777777" w:rsidR="0009343F" w:rsidRDefault="0009343F" w:rsidP="0009343F">
      <w:pPr>
        <w:pStyle w:val="Default"/>
      </w:pPr>
    </w:p>
    <w:p w14:paraId="2C77C379" w14:textId="4BDA5628" w:rsidR="0009343F" w:rsidRPr="008A4B45" w:rsidRDefault="00474628" w:rsidP="0009343F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A4B45">
        <w:rPr>
          <w:rFonts w:asciiTheme="majorHAnsi" w:hAnsiTheme="majorHAnsi"/>
          <w:b/>
          <w:bCs/>
          <w:sz w:val="20"/>
          <w:szCs w:val="20"/>
        </w:rPr>
        <w:t xml:space="preserve">Lisa </w:t>
      </w:r>
      <w:r w:rsidR="00C26AD1">
        <w:rPr>
          <w:rFonts w:asciiTheme="majorHAnsi" w:hAnsiTheme="majorHAnsi"/>
          <w:b/>
          <w:bCs/>
          <w:sz w:val="20"/>
          <w:szCs w:val="20"/>
        </w:rPr>
        <w:t>2</w:t>
      </w:r>
    </w:p>
    <w:p w14:paraId="12CD0100" w14:textId="77777777" w:rsidR="0009343F" w:rsidRPr="008A4B45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0992B222" w14:textId="5A8CF9A8" w:rsidR="0009343F" w:rsidRPr="008A4B45" w:rsidRDefault="0009343F" w:rsidP="62E55C5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8A4B45">
        <w:rPr>
          <w:rFonts w:asciiTheme="majorHAnsi" w:hAnsiTheme="majorHAnsi"/>
          <w:sz w:val="20"/>
          <w:szCs w:val="20"/>
        </w:rPr>
        <w:t>Määruse „</w:t>
      </w:r>
      <w:r w:rsidR="00561079" w:rsidRPr="00561079">
        <w:rPr>
          <w:rFonts w:asciiTheme="majorHAnsi" w:hAnsiTheme="majorHAnsi"/>
          <w:sz w:val="20"/>
          <w:szCs w:val="20"/>
        </w:rPr>
        <w:t>Rakendusuuringu ja tootearenduse toetus</w:t>
      </w:r>
      <w:r w:rsidRPr="008A4B45">
        <w:rPr>
          <w:rFonts w:asciiTheme="majorHAnsi" w:hAnsiTheme="majorHAnsi"/>
          <w:sz w:val="20"/>
          <w:szCs w:val="20"/>
        </w:rPr>
        <w:t xml:space="preserve">“ (edaspidi määrus)  </w:t>
      </w:r>
      <w:r w:rsidR="00474628" w:rsidRPr="008A4B45">
        <w:rPr>
          <w:rFonts w:asciiTheme="majorHAnsi" w:hAnsiTheme="majorHAnsi"/>
          <w:sz w:val="20"/>
          <w:szCs w:val="20"/>
        </w:rPr>
        <w:t>tegevuse „Ettevõtja rakendusuuringu ja rakendusuuringule järgneva tootearenduse toetamine“</w:t>
      </w:r>
      <w:r w:rsidR="00474628" w:rsidRPr="008A4B45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8A4B45">
        <w:rPr>
          <w:rFonts w:asciiTheme="majorHAnsi" w:hAnsiTheme="majorHAnsi"/>
          <w:sz w:val="20"/>
          <w:szCs w:val="20"/>
        </w:rPr>
        <w:t>hindamiskomisjoni koosseis</w:t>
      </w:r>
      <w:r w:rsidR="00306794">
        <w:rPr>
          <w:rFonts w:asciiTheme="majorHAnsi" w:hAnsiTheme="majorHAnsi"/>
          <w:sz w:val="20"/>
          <w:szCs w:val="20"/>
        </w:rPr>
        <w:t>.</w:t>
      </w:r>
    </w:p>
    <w:p w14:paraId="3B6C7251" w14:textId="77777777" w:rsidR="0009343F" w:rsidRPr="008A4B45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5BC8662A" w14:textId="61827414" w:rsidR="0009343F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  <w:r w:rsidRPr="008A4B45">
        <w:rPr>
          <w:rFonts w:asciiTheme="majorHAnsi" w:hAnsiTheme="majorHAnsi"/>
          <w:sz w:val="20"/>
          <w:szCs w:val="20"/>
        </w:rPr>
        <w:t xml:space="preserve">Eeltoodust tulenevalt palume kooskõlastada hindamiskomisjon järgmises koosseisus: </w:t>
      </w:r>
    </w:p>
    <w:p w14:paraId="45A35114" w14:textId="77777777" w:rsidR="00E84B16" w:rsidRPr="008A4B45" w:rsidRDefault="00E84B16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2A00B042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Ettevõtlussektori esindajatest põhiliikmed:</w:t>
      </w:r>
    </w:p>
    <w:p w14:paraId="7776A665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Margus Uudam – riskikapital</w:t>
      </w:r>
    </w:p>
    <w:p w14:paraId="1DDA6967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Aavo Sõrmus – biotehnoloogia ja toiduainete tööstus</w:t>
      </w:r>
    </w:p>
    <w:p w14:paraId="5F0A5FDF" w14:textId="5CC3D475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Seth Lackman – </w:t>
      </w:r>
      <w:r w:rsidR="004809B7">
        <w:rPr>
          <w:rFonts w:asciiTheme="majorHAnsi" w:hAnsiTheme="majorHAnsi"/>
          <w:sz w:val="20"/>
          <w:szCs w:val="20"/>
        </w:rPr>
        <w:t>i</w:t>
      </w:r>
      <w:r w:rsidRPr="00DB67D7">
        <w:rPr>
          <w:rFonts w:asciiTheme="majorHAnsi" w:hAnsiTheme="majorHAnsi"/>
          <w:sz w:val="20"/>
          <w:szCs w:val="20"/>
        </w:rPr>
        <w:t>nfo- ja kommunikatsioonitehnoloogia</w:t>
      </w:r>
    </w:p>
    <w:p w14:paraId="2C0CC47B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Ando Jukk – puidutööstus</w:t>
      </w:r>
    </w:p>
    <w:p w14:paraId="00DA6DB1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Marti Hääl – energeetika, maavarad, masinatööstus</w:t>
      </w:r>
    </w:p>
    <w:p w14:paraId="56AECBF5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Martin Kruus – energeetika, start-up ettevõtlus</w:t>
      </w:r>
    </w:p>
    <w:p w14:paraId="0AD359BD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69265D88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Akadeemilise sektori põhiliige:</w:t>
      </w:r>
    </w:p>
    <w:p w14:paraId="7FDF1B3F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Margus Lopp – Eesti Teaduste Akadeemia</w:t>
      </w:r>
    </w:p>
    <w:p w14:paraId="2D252EDB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068361DA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Avaliku sektor põhiliige:</w:t>
      </w:r>
    </w:p>
    <w:p w14:paraId="794D96F3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Sigrid Rajalo – Majandus- ja Kommunikatsiooniministeerium</w:t>
      </w:r>
    </w:p>
    <w:p w14:paraId="30A4CF4E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Andres Kikas – Ettevõtluse ja Innovatsiooni Sihtasutus</w:t>
      </w:r>
    </w:p>
    <w:p w14:paraId="3DB1B3E2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654EC90E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Ettevõtlussektori esindajatest asendusliikmed: </w:t>
      </w:r>
    </w:p>
    <w:p w14:paraId="1A8403C4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Ilmar Petersen – elektroonikatööstus </w:t>
      </w:r>
    </w:p>
    <w:p w14:paraId="55913C56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Gert Kuus – toidutööstus, masinaehitus ja insenerilahendused </w:t>
      </w:r>
    </w:p>
    <w:p w14:paraId="3FC489AE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Erki Mölder - tervisetehnoloogiad </w:t>
      </w:r>
    </w:p>
    <w:p w14:paraId="71E2BB43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Dan Bogdanov – info- ja kommunikatsioonitehnoloogia </w:t>
      </w:r>
    </w:p>
    <w:p w14:paraId="2236FE7D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Mart Ustav jr - biotehnoloogia </w:t>
      </w:r>
    </w:p>
    <w:p w14:paraId="32CDD2B5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Andrus Tasa - biotehnoloogia </w:t>
      </w:r>
    </w:p>
    <w:p w14:paraId="1D1946AB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Margus Jäger - info- ja kommunikatsioonitehnoloogia </w:t>
      </w:r>
    </w:p>
    <w:p w14:paraId="6DB8CA96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Ilja Livenson – info- ja kommunikatsioonitehnoloogia </w:t>
      </w:r>
    </w:p>
    <w:p w14:paraId="6540CCBC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Teet Jagomägi – info- ja kommunikatsioonitehnoloogia </w:t>
      </w:r>
    </w:p>
    <w:p w14:paraId="01FB2609" w14:textId="29D19BA3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Toomas Kevvai - toidutööstus, biotehnoloogia </w:t>
      </w:r>
    </w:p>
    <w:p w14:paraId="1AEEE3AA" w14:textId="694C74A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Oskar Otsus - info- ja kommunikatsioonitehnoloogia, biotehnoloogia </w:t>
      </w:r>
    </w:p>
    <w:p w14:paraId="59A0B3AB" w14:textId="35236270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Jürgo-Sören Preden – info- ja kommunikatsioonitehnoloogia </w:t>
      </w:r>
    </w:p>
    <w:p w14:paraId="05199FD6" w14:textId="298438A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Kaspar Kallip - materjalitehnoloogia</w:t>
      </w:r>
    </w:p>
    <w:p w14:paraId="431579C2" w14:textId="507D5F70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 Koit – biotehnoloogia</w:t>
      </w:r>
    </w:p>
    <w:p w14:paraId="29ECD6FA" w14:textId="74C33B8D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Andres Veske – energeetika</w:t>
      </w:r>
    </w:p>
    <w:p w14:paraId="7E0003F1" w14:textId="00D097B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Kent Langel –biotehnoloogia</w:t>
      </w:r>
    </w:p>
    <w:p w14:paraId="61A42D8F" w14:textId="5D584AB9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Meelis Kadaja –biotehnoloogia</w:t>
      </w:r>
    </w:p>
    <w:p w14:paraId="405461F2" w14:textId="30D6A4DD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Juhan-Madis Pukk - info- ja kommunikatsioonitehnoloogia</w:t>
      </w:r>
    </w:p>
    <w:p w14:paraId="72212746" w14:textId="33EB71B6" w:rsidR="00DB67D7" w:rsidRPr="002205DD" w:rsidRDefault="009A768F" w:rsidP="00E77E65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2205DD">
        <w:rPr>
          <w:rFonts w:asciiTheme="majorHAnsi" w:hAnsiTheme="majorHAnsi"/>
          <w:sz w:val="20"/>
          <w:szCs w:val="20"/>
        </w:rPr>
        <w:t xml:space="preserve">Julia Rosend – </w:t>
      </w:r>
      <w:r w:rsidR="008C3207" w:rsidRPr="002205DD">
        <w:rPr>
          <w:rFonts w:asciiTheme="majorHAnsi" w:hAnsiTheme="majorHAnsi"/>
          <w:sz w:val="20"/>
          <w:szCs w:val="20"/>
        </w:rPr>
        <w:t>Eesti Ettevõtluskõrgkool Mainor</w:t>
      </w:r>
    </w:p>
    <w:p w14:paraId="7D90B8B8" w14:textId="59190ACC" w:rsidR="00970791" w:rsidRPr="002205DD" w:rsidRDefault="00970791" w:rsidP="00E77E65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2205DD">
        <w:rPr>
          <w:rFonts w:asciiTheme="majorHAnsi" w:hAnsiTheme="majorHAnsi"/>
          <w:sz w:val="20"/>
          <w:szCs w:val="20"/>
        </w:rPr>
        <w:t xml:space="preserve">Mart Maasik </w:t>
      </w:r>
      <w:r w:rsidR="00BF03D7" w:rsidRPr="002205DD">
        <w:rPr>
          <w:rFonts w:asciiTheme="majorHAnsi" w:hAnsiTheme="majorHAnsi"/>
          <w:sz w:val="20"/>
          <w:szCs w:val="20"/>
        </w:rPr>
        <w:t>–</w:t>
      </w:r>
      <w:r w:rsidRPr="002205DD">
        <w:rPr>
          <w:rFonts w:asciiTheme="majorHAnsi" w:hAnsiTheme="majorHAnsi"/>
          <w:sz w:val="20"/>
          <w:szCs w:val="20"/>
        </w:rPr>
        <w:t xml:space="preserve"> riskikapital</w:t>
      </w:r>
    </w:p>
    <w:p w14:paraId="1A7A6892" w14:textId="0193129A" w:rsidR="00BF03D7" w:rsidRDefault="00BF03D7" w:rsidP="00E77E65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2205DD">
        <w:rPr>
          <w:rFonts w:asciiTheme="majorHAnsi" w:hAnsiTheme="majorHAnsi"/>
          <w:sz w:val="20"/>
          <w:szCs w:val="20"/>
        </w:rPr>
        <w:t xml:space="preserve">Siim Teller </w:t>
      </w:r>
      <w:r w:rsidR="00795607">
        <w:rPr>
          <w:rFonts w:asciiTheme="majorHAnsi" w:hAnsiTheme="majorHAnsi"/>
          <w:sz w:val="20"/>
          <w:szCs w:val="20"/>
        </w:rPr>
        <w:t>–</w:t>
      </w:r>
      <w:r w:rsidRPr="002205DD">
        <w:rPr>
          <w:rFonts w:asciiTheme="majorHAnsi" w:hAnsiTheme="majorHAnsi"/>
          <w:sz w:val="20"/>
          <w:szCs w:val="20"/>
        </w:rPr>
        <w:t xml:space="preserve"> riskikapital</w:t>
      </w:r>
    </w:p>
    <w:p w14:paraId="20F36A2D" w14:textId="516AC869" w:rsidR="00795607" w:rsidRPr="00B33562" w:rsidRDefault="00315B2F" w:rsidP="00E77E65">
      <w:pPr>
        <w:pStyle w:val="Default"/>
        <w:numPr>
          <w:ilvl w:val="0"/>
          <w:numId w:val="31"/>
        </w:numPr>
        <w:rPr>
          <w:rFonts w:asciiTheme="majorHAnsi" w:hAnsiTheme="majorHAnsi"/>
          <w:color w:val="auto"/>
          <w:sz w:val="20"/>
          <w:szCs w:val="20"/>
        </w:rPr>
      </w:pPr>
      <w:r w:rsidRPr="00B33562">
        <w:rPr>
          <w:rFonts w:asciiTheme="majorHAnsi" w:hAnsiTheme="majorHAnsi"/>
          <w:color w:val="auto"/>
          <w:sz w:val="20"/>
          <w:szCs w:val="20"/>
        </w:rPr>
        <w:t xml:space="preserve">Kadi Ingrid Lilles – riskikapital </w:t>
      </w:r>
    </w:p>
    <w:p w14:paraId="392FD63A" w14:textId="77777777" w:rsidR="008C3207" w:rsidRPr="008C3207" w:rsidRDefault="008C3207" w:rsidP="008C3207">
      <w:pPr>
        <w:pStyle w:val="Default"/>
        <w:rPr>
          <w:rFonts w:asciiTheme="majorHAnsi" w:hAnsiTheme="majorHAnsi"/>
          <w:sz w:val="20"/>
          <w:szCs w:val="20"/>
        </w:rPr>
      </w:pPr>
    </w:p>
    <w:p w14:paraId="7CEC9FCA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Akadeemilise sektori asendusliikmed:</w:t>
      </w:r>
    </w:p>
    <w:p w14:paraId="1CBAFE3F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4CB88616" w14:textId="52277E43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Jarek Kurnitski – Eesti Teaduste Akadeemia </w:t>
      </w:r>
    </w:p>
    <w:p w14:paraId="474EC470" w14:textId="04558C1A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 Landsberg – TalTech</w:t>
      </w:r>
    </w:p>
    <w:p w14:paraId="33D2E271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3C45D627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Avaliku sektori asendusliikmed:</w:t>
      </w:r>
    </w:p>
    <w:p w14:paraId="5E356C7C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428FB47A" w14:textId="7B5F866B" w:rsid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Indrek Tulp – </w:t>
      </w:r>
      <w:r w:rsidR="004E45FB" w:rsidRPr="004E45FB">
        <w:rPr>
          <w:rFonts w:asciiTheme="majorHAnsi" w:hAnsiTheme="majorHAnsi"/>
          <w:sz w:val="20"/>
          <w:szCs w:val="20"/>
        </w:rPr>
        <w:t>Hexest Materials AS</w:t>
      </w:r>
    </w:p>
    <w:p w14:paraId="5145BBC9" w14:textId="4CC52467" w:rsidR="00250DAE" w:rsidRPr="00DB67D7" w:rsidRDefault="00250DAE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Liisi Kirch - </w:t>
      </w:r>
      <w:r w:rsidRPr="00DB67D7">
        <w:rPr>
          <w:rFonts w:asciiTheme="majorHAnsi" w:hAnsiTheme="majorHAnsi"/>
          <w:sz w:val="20"/>
          <w:szCs w:val="20"/>
        </w:rPr>
        <w:t>Majandus- ja Kommunikatsiooniministeerium</w:t>
      </w:r>
    </w:p>
    <w:p w14:paraId="03BE03FE" w14:textId="609F5E26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Mikk Vahtrus - Majandus- ja Kommunikatsiooniministeerium</w:t>
      </w:r>
    </w:p>
    <w:p w14:paraId="2BABD641" w14:textId="5CEBB7C9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Viktor Muuli – Sihtasutus Eesti Teadusagentuur</w:t>
      </w:r>
    </w:p>
    <w:p w14:paraId="7A47512E" w14:textId="59F68E02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lastRenderedPageBreak/>
        <w:t>Katrin Pihor – METK</w:t>
      </w:r>
    </w:p>
    <w:p w14:paraId="3F28D759" w14:textId="77777777" w:rsidR="00ED1F4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Siim Akermann - Ettevõtluse ja Innovatsiooni Sihtasutus</w:t>
      </w:r>
    </w:p>
    <w:p w14:paraId="4B5D4760" w14:textId="77777777" w:rsidR="008E4B0A" w:rsidRPr="008E4B0A" w:rsidRDefault="00ED1F4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en-US"/>
        </w:rPr>
        <w:t>Kristel Reim -</w:t>
      </w:r>
      <w:r w:rsidRPr="00ED1F47">
        <w:rPr>
          <w:rFonts w:asciiTheme="majorHAnsi" w:hAnsiTheme="majorHAnsi"/>
          <w:sz w:val="20"/>
          <w:szCs w:val="20"/>
          <w:lang w:val="en-US"/>
        </w:rPr>
        <w:t> Haridus- ja Teadusministeerium</w:t>
      </w:r>
    </w:p>
    <w:p w14:paraId="79CBB542" w14:textId="76595FB2" w:rsidR="00DB67D7" w:rsidRPr="00B33562" w:rsidRDefault="008E4B0A" w:rsidP="008E4B0A">
      <w:pPr>
        <w:pStyle w:val="Default"/>
        <w:numPr>
          <w:ilvl w:val="0"/>
          <w:numId w:val="31"/>
        </w:numPr>
        <w:rPr>
          <w:rFonts w:asciiTheme="majorHAnsi" w:hAnsiTheme="majorHAnsi"/>
          <w:color w:val="auto"/>
          <w:sz w:val="20"/>
          <w:szCs w:val="20"/>
        </w:rPr>
      </w:pPr>
      <w:r w:rsidRPr="00B33562">
        <w:rPr>
          <w:rFonts w:asciiTheme="majorHAnsi" w:hAnsiTheme="majorHAnsi"/>
          <w:color w:val="auto"/>
          <w:sz w:val="20"/>
          <w:szCs w:val="20"/>
        </w:rPr>
        <w:t xml:space="preserve">Eva Harak – </w:t>
      </w:r>
      <w:r w:rsidR="00C3081F" w:rsidRPr="00B33562">
        <w:rPr>
          <w:rFonts w:asciiTheme="majorHAnsi" w:hAnsiTheme="majorHAnsi"/>
          <w:color w:val="auto"/>
          <w:sz w:val="20"/>
          <w:szCs w:val="20"/>
        </w:rPr>
        <w:t xml:space="preserve">SA </w:t>
      </w:r>
      <w:r w:rsidRPr="00B33562">
        <w:rPr>
          <w:rFonts w:asciiTheme="majorHAnsi" w:hAnsiTheme="majorHAnsi"/>
          <w:color w:val="auto"/>
          <w:sz w:val="20"/>
          <w:szCs w:val="20"/>
        </w:rPr>
        <w:t>Pärnu Haigla</w:t>
      </w:r>
      <w:r w:rsidR="00DB67D7" w:rsidRPr="00B33562">
        <w:rPr>
          <w:rFonts w:asciiTheme="majorHAnsi" w:hAnsiTheme="majorHAnsi"/>
          <w:color w:val="auto"/>
          <w:sz w:val="20"/>
          <w:szCs w:val="20"/>
        </w:rPr>
        <w:t>“</w:t>
      </w:r>
    </w:p>
    <w:p w14:paraId="25F59B42" w14:textId="5424FCBD" w:rsidR="00645172" w:rsidRPr="00C62A52" w:rsidRDefault="00645172" w:rsidP="00DB67D7">
      <w:pPr>
        <w:pStyle w:val="Default"/>
        <w:rPr>
          <w:rFonts w:asciiTheme="majorHAnsi" w:hAnsiTheme="majorHAnsi"/>
          <w:szCs w:val="20"/>
        </w:rPr>
      </w:pPr>
    </w:p>
    <w:sectPr w:rsidR="00645172" w:rsidRPr="00C62A52" w:rsidSect="00BE3A1B">
      <w:footerReference w:type="default" r:id="rId11"/>
      <w:pgSz w:w="11906" w:h="16838" w:code="9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7EA6" w14:textId="77777777" w:rsidR="002D0887" w:rsidRDefault="002D0887" w:rsidP="00ED0087">
      <w:pPr>
        <w:spacing w:line="240" w:lineRule="auto"/>
      </w:pPr>
      <w:r>
        <w:separator/>
      </w:r>
    </w:p>
  </w:endnote>
  <w:endnote w:type="continuationSeparator" w:id="0">
    <w:p w14:paraId="3CA9FF72" w14:textId="77777777" w:rsidR="002D0887" w:rsidRDefault="002D0887" w:rsidP="00ED0087">
      <w:pPr>
        <w:spacing w:line="240" w:lineRule="auto"/>
      </w:pPr>
      <w:r>
        <w:continuationSeparator/>
      </w:r>
    </w:p>
  </w:endnote>
  <w:endnote w:type="continuationNotice" w:id="1">
    <w:p w14:paraId="47161CDA" w14:textId="77777777" w:rsidR="002D0887" w:rsidRDefault="002D0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no">
    <w:panose1 w:val="02000603040504020204"/>
    <w:charset w:val="00"/>
    <w:family w:val="modern"/>
    <w:notTrueType/>
    <w:pitch w:val="variable"/>
    <w:sig w:usb0="A00002AF" w:usb1="4000004B" w:usb2="00000000" w:usb3="00000000" w:csb0="0000009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  <w:embedRegular r:id="rId1" w:fontKey="{7E0D8AAF-CD64-464B-AAD5-61A66ED0923A}"/>
    <w:embedBold r:id="rId2" w:fontKey="{C6FA0373-E355-4A6B-A304-B1A60D9772A1}"/>
    <w:embedItalic r:id="rId3" w:fontKey="{F3410E6F-3ABA-46B8-A587-536676D131F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E231" w14:textId="77777777" w:rsidR="00D17493" w:rsidRPr="00E30723" w:rsidRDefault="00D17493" w:rsidP="00E30723">
    <w:pPr>
      <w:pStyle w:val="Jalus"/>
      <w:tabs>
        <w:tab w:val="left" w:pos="55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E6E5" w14:textId="77777777" w:rsidR="002D0887" w:rsidRDefault="002D0887" w:rsidP="00ED0087">
      <w:pPr>
        <w:spacing w:line="240" w:lineRule="auto"/>
      </w:pPr>
      <w:r>
        <w:separator/>
      </w:r>
    </w:p>
  </w:footnote>
  <w:footnote w:type="continuationSeparator" w:id="0">
    <w:p w14:paraId="5AFD40D2" w14:textId="77777777" w:rsidR="002D0887" w:rsidRDefault="002D0887" w:rsidP="00ED0087">
      <w:pPr>
        <w:spacing w:line="240" w:lineRule="auto"/>
      </w:pPr>
      <w:r>
        <w:continuationSeparator/>
      </w:r>
    </w:p>
  </w:footnote>
  <w:footnote w:type="continuationNotice" w:id="1">
    <w:p w14:paraId="37748D67" w14:textId="77777777" w:rsidR="002D0887" w:rsidRDefault="002D08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2CA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62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0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761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BAB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E4F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0A8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108E5A"/>
    <w:lvl w:ilvl="0">
      <w:start w:val="1"/>
      <w:numFmt w:val="bullet"/>
      <w:pStyle w:val="Loenditpp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C2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3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123C"/>
    <w:multiLevelType w:val="hybridMultilevel"/>
    <w:tmpl w:val="80664158"/>
    <w:lvl w:ilvl="0" w:tplc="12A839C0">
      <w:start w:val="1"/>
      <w:numFmt w:val="bullet"/>
      <w:pStyle w:val="Loendijtk2"/>
      <w:lvlText w:val="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091340A2"/>
    <w:multiLevelType w:val="hybridMultilevel"/>
    <w:tmpl w:val="F724BC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3513"/>
    <w:multiLevelType w:val="hybridMultilevel"/>
    <w:tmpl w:val="D1100F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B743A"/>
    <w:multiLevelType w:val="hybridMultilevel"/>
    <w:tmpl w:val="C284FBFC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93862112">
      <w:start w:val="1"/>
      <w:numFmt w:val="bullet"/>
      <w:pStyle w:val="Loendilik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562177"/>
    <w:multiLevelType w:val="hybridMultilevel"/>
    <w:tmpl w:val="D892F6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C6D25"/>
    <w:multiLevelType w:val="multilevel"/>
    <w:tmpl w:val="C284FBFC"/>
    <w:lvl w:ilvl="0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675ECA"/>
    <w:multiLevelType w:val="hybridMultilevel"/>
    <w:tmpl w:val="7A0A520C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30E6A"/>
    <w:multiLevelType w:val="hybridMultilevel"/>
    <w:tmpl w:val="594E8B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14D5F"/>
    <w:multiLevelType w:val="multilevel"/>
    <w:tmpl w:val="8954EFCA"/>
    <w:styleLink w:val="StyleBulletedLatinCourierNewLeft1cmHanging05cm"/>
    <w:lvl w:ilvl="0">
      <w:start w:val="1"/>
      <w:numFmt w:val="bullet"/>
      <w:lvlText w:val="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6D84870"/>
    <w:multiLevelType w:val="hybridMultilevel"/>
    <w:tmpl w:val="506E1D88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76650"/>
    <w:multiLevelType w:val="hybridMultilevel"/>
    <w:tmpl w:val="B5C4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2804"/>
    <w:multiLevelType w:val="hybridMultilevel"/>
    <w:tmpl w:val="BC54879A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4D71"/>
    <w:multiLevelType w:val="hybridMultilevel"/>
    <w:tmpl w:val="78F4CE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386D"/>
    <w:multiLevelType w:val="hybridMultilevel"/>
    <w:tmpl w:val="BF28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3A79"/>
    <w:multiLevelType w:val="multilevel"/>
    <w:tmpl w:val="8954EFCA"/>
    <w:numStyleLink w:val="StyleBulletedLatinCourierNewLeft1cmHanging05cm"/>
  </w:abstractNum>
  <w:abstractNum w:abstractNumId="25" w15:restartNumberingAfterBreak="0">
    <w:nsid w:val="5F3551AB"/>
    <w:multiLevelType w:val="hybridMultilevel"/>
    <w:tmpl w:val="746CF89A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423ADA"/>
    <w:multiLevelType w:val="hybridMultilevel"/>
    <w:tmpl w:val="DBB2F5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11365"/>
    <w:multiLevelType w:val="hybridMultilevel"/>
    <w:tmpl w:val="99B0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F3931"/>
    <w:multiLevelType w:val="multilevel"/>
    <w:tmpl w:val="8954EFCA"/>
    <w:numStyleLink w:val="StyleBulletedLatinCourierNewLeft1cmHanging05cm"/>
  </w:abstractNum>
  <w:abstractNum w:abstractNumId="29" w15:restartNumberingAfterBreak="0">
    <w:nsid w:val="695811C6"/>
    <w:multiLevelType w:val="hybridMultilevel"/>
    <w:tmpl w:val="1336566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74877"/>
    <w:multiLevelType w:val="multilevel"/>
    <w:tmpl w:val="8954EFCA"/>
    <w:numStyleLink w:val="StyleBulletedLatinCourierNewLeft1cmHanging05cm"/>
  </w:abstractNum>
  <w:abstractNum w:abstractNumId="31" w15:restartNumberingAfterBreak="0">
    <w:nsid w:val="7AB00129"/>
    <w:multiLevelType w:val="hybridMultilevel"/>
    <w:tmpl w:val="6CBCF0EE"/>
    <w:lvl w:ilvl="0" w:tplc="259A0EFA">
      <w:start w:val="1"/>
      <w:numFmt w:val="bullet"/>
      <w:pStyle w:val="Loend2"/>
      <w:lvlText w:val="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B1D5EE5"/>
    <w:multiLevelType w:val="hybridMultilevel"/>
    <w:tmpl w:val="9392BF20"/>
    <w:lvl w:ilvl="0" w:tplc="58367606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95622851">
    <w:abstractNumId w:val="20"/>
  </w:num>
  <w:num w:numId="2" w16cid:durableId="27460756">
    <w:abstractNumId w:val="25"/>
  </w:num>
  <w:num w:numId="3" w16cid:durableId="770390659">
    <w:abstractNumId w:val="27"/>
  </w:num>
  <w:num w:numId="4" w16cid:durableId="2115243308">
    <w:abstractNumId w:val="23"/>
  </w:num>
  <w:num w:numId="5" w16cid:durableId="801460468">
    <w:abstractNumId w:val="13"/>
  </w:num>
  <w:num w:numId="6" w16cid:durableId="1703045814">
    <w:abstractNumId w:val="19"/>
  </w:num>
  <w:num w:numId="7" w16cid:durableId="1713116092">
    <w:abstractNumId w:val="18"/>
  </w:num>
  <w:num w:numId="8" w16cid:durableId="1239437523">
    <w:abstractNumId w:val="28"/>
  </w:num>
  <w:num w:numId="9" w16cid:durableId="223834312">
    <w:abstractNumId w:val="24"/>
  </w:num>
  <w:num w:numId="10" w16cid:durableId="2018842301">
    <w:abstractNumId w:val="30"/>
  </w:num>
  <w:num w:numId="11" w16cid:durableId="2116779957">
    <w:abstractNumId w:val="9"/>
  </w:num>
  <w:num w:numId="12" w16cid:durableId="907423305">
    <w:abstractNumId w:val="7"/>
  </w:num>
  <w:num w:numId="13" w16cid:durableId="1551843183">
    <w:abstractNumId w:val="6"/>
  </w:num>
  <w:num w:numId="14" w16cid:durableId="793326687">
    <w:abstractNumId w:val="5"/>
  </w:num>
  <w:num w:numId="15" w16cid:durableId="1851064683">
    <w:abstractNumId w:val="4"/>
  </w:num>
  <w:num w:numId="16" w16cid:durableId="2045522639">
    <w:abstractNumId w:val="8"/>
  </w:num>
  <w:num w:numId="17" w16cid:durableId="2119912543">
    <w:abstractNumId w:val="3"/>
  </w:num>
  <w:num w:numId="18" w16cid:durableId="1594774974">
    <w:abstractNumId w:val="2"/>
  </w:num>
  <w:num w:numId="19" w16cid:durableId="1857111609">
    <w:abstractNumId w:val="1"/>
  </w:num>
  <w:num w:numId="20" w16cid:durableId="87194559">
    <w:abstractNumId w:val="0"/>
  </w:num>
  <w:num w:numId="21" w16cid:durableId="1939943883">
    <w:abstractNumId w:val="31"/>
  </w:num>
  <w:num w:numId="22" w16cid:durableId="2076001522">
    <w:abstractNumId w:val="10"/>
  </w:num>
  <w:num w:numId="23" w16cid:durableId="76438085">
    <w:abstractNumId w:val="32"/>
  </w:num>
  <w:num w:numId="24" w16cid:durableId="1984382416">
    <w:abstractNumId w:val="15"/>
  </w:num>
  <w:num w:numId="25" w16cid:durableId="1915046362">
    <w:abstractNumId w:val="16"/>
  </w:num>
  <w:num w:numId="26" w16cid:durableId="849755510">
    <w:abstractNumId w:val="21"/>
  </w:num>
  <w:num w:numId="27" w16cid:durableId="1501509630">
    <w:abstractNumId w:val="26"/>
  </w:num>
  <w:num w:numId="28" w16cid:durableId="1182863834">
    <w:abstractNumId w:val="22"/>
  </w:num>
  <w:num w:numId="29" w16cid:durableId="302085725">
    <w:abstractNumId w:val="14"/>
  </w:num>
  <w:num w:numId="30" w16cid:durableId="1400709913">
    <w:abstractNumId w:val="17"/>
  </w:num>
  <w:num w:numId="31" w16cid:durableId="1007244934">
    <w:abstractNumId w:val="11"/>
  </w:num>
  <w:num w:numId="32" w16cid:durableId="151526932">
    <w:abstractNumId w:val="12"/>
  </w:num>
  <w:num w:numId="33" w16cid:durableId="18791250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3F"/>
    <w:rsid w:val="0002087C"/>
    <w:rsid w:val="0002622C"/>
    <w:rsid w:val="00033574"/>
    <w:rsid w:val="000503CD"/>
    <w:rsid w:val="00062BBA"/>
    <w:rsid w:val="000873DF"/>
    <w:rsid w:val="0009343F"/>
    <w:rsid w:val="000A02EC"/>
    <w:rsid w:val="000A79BA"/>
    <w:rsid w:val="000C54FD"/>
    <w:rsid w:val="000C7573"/>
    <w:rsid w:val="000E1418"/>
    <w:rsid w:val="000E5669"/>
    <w:rsid w:val="0010614F"/>
    <w:rsid w:val="00122C9F"/>
    <w:rsid w:val="00124400"/>
    <w:rsid w:val="00135373"/>
    <w:rsid w:val="0018513E"/>
    <w:rsid w:val="001C2905"/>
    <w:rsid w:val="002205DD"/>
    <w:rsid w:val="00250DAE"/>
    <w:rsid w:val="002743BA"/>
    <w:rsid w:val="002A4733"/>
    <w:rsid w:val="002A73AB"/>
    <w:rsid w:val="002D0887"/>
    <w:rsid w:val="002D78D4"/>
    <w:rsid w:val="0030429B"/>
    <w:rsid w:val="00306794"/>
    <w:rsid w:val="00315B2F"/>
    <w:rsid w:val="003C32C6"/>
    <w:rsid w:val="003F6C6C"/>
    <w:rsid w:val="00432A96"/>
    <w:rsid w:val="00441AF4"/>
    <w:rsid w:val="00466A7A"/>
    <w:rsid w:val="00474628"/>
    <w:rsid w:val="004809B7"/>
    <w:rsid w:val="004B030F"/>
    <w:rsid w:val="004E45FB"/>
    <w:rsid w:val="0052479B"/>
    <w:rsid w:val="00532028"/>
    <w:rsid w:val="00551442"/>
    <w:rsid w:val="00561079"/>
    <w:rsid w:val="00561817"/>
    <w:rsid w:val="005A1D3F"/>
    <w:rsid w:val="005C0E79"/>
    <w:rsid w:val="005D6F96"/>
    <w:rsid w:val="005F6A22"/>
    <w:rsid w:val="00645172"/>
    <w:rsid w:val="00657061"/>
    <w:rsid w:val="00657457"/>
    <w:rsid w:val="006859B5"/>
    <w:rsid w:val="006B5D6A"/>
    <w:rsid w:val="006B7E7C"/>
    <w:rsid w:val="0070602D"/>
    <w:rsid w:val="00707838"/>
    <w:rsid w:val="00737A62"/>
    <w:rsid w:val="00777AF1"/>
    <w:rsid w:val="00791173"/>
    <w:rsid w:val="00795607"/>
    <w:rsid w:val="0079719F"/>
    <w:rsid w:val="007D7EC9"/>
    <w:rsid w:val="007E1EE9"/>
    <w:rsid w:val="007E770F"/>
    <w:rsid w:val="007F56E2"/>
    <w:rsid w:val="00871F4A"/>
    <w:rsid w:val="00881D90"/>
    <w:rsid w:val="008961AF"/>
    <w:rsid w:val="008A347E"/>
    <w:rsid w:val="008A4B45"/>
    <w:rsid w:val="008C3207"/>
    <w:rsid w:val="008D7879"/>
    <w:rsid w:val="008E4B0A"/>
    <w:rsid w:val="00970791"/>
    <w:rsid w:val="00984C16"/>
    <w:rsid w:val="00990B25"/>
    <w:rsid w:val="009A4F0F"/>
    <w:rsid w:val="009A5403"/>
    <w:rsid w:val="009A768F"/>
    <w:rsid w:val="009B47C9"/>
    <w:rsid w:val="009E4EE2"/>
    <w:rsid w:val="00A05A14"/>
    <w:rsid w:val="00A21A6E"/>
    <w:rsid w:val="00A31799"/>
    <w:rsid w:val="00A37756"/>
    <w:rsid w:val="00A42D51"/>
    <w:rsid w:val="00AB7841"/>
    <w:rsid w:val="00AC681F"/>
    <w:rsid w:val="00AF3D22"/>
    <w:rsid w:val="00AF6517"/>
    <w:rsid w:val="00AF67EB"/>
    <w:rsid w:val="00B11075"/>
    <w:rsid w:val="00B17B94"/>
    <w:rsid w:val="00B33562"/>
    <w:rsid w:val="00B36022"/>
    <w:rsid w:val="00B448C8"/>
    <w:rsid w:val="00B618DC"/>
    <w:rsid w:val="00B84C83"/>
    <w:rsid w:val="00BD446C"/>
    <w:rsid w:val="00BD785E"/>
    <w:rsid w:val="00BE3A1B"/>
    <w:rsid w:val="00BF03D7"/>
    <w:rsid w:val="00BF6588"/>
    <w:rsid w:val="00C177C0"/>
    <w:rsid w:val="00C257FC"/>
    <w:rsid w:val="00C261D6"/>
    <w:rsid w:val="00C26AD1"/>
    <w:rsid w:val="00C3081F"/>
    <w:rsid w:val="00C31960"/>
    <w:rsid w:val="00C47E6C"/>
    <w:rsid w:val="00C62A52"/>
    <w:rsid w:val="00C82364"/>
    <w:rsid w:val="00CA6812"/>
    <w:rsid w:val="00CC1CA6"/>
    <w:rsid w:val="00CF3791"/>
    <w:rsid w:val="00D17493"/>
    <w:rsid w:val="00D23908"/>
    <w:rsid w:val="00D602D1"/>
    <w:rsid w:val="00DB2BB0"/>
    <w:rsid w:val="00DB67D7"/>
    <w:rsid w:val="00DB73A2"/>
    <w:rsid w:val="00E02291"/>
    <w:rsid w:val="00E073C9"/>
    <w:rsid w:val="00E30723"/>
    <w:rsid w:val="00E35AEA"/>
    <w:rsid w:val="00E4735E"/>
    <w:rsid w:val="00E562F0"/>
    <w:rsid w:val="00E751A0"/>
    <w:rsid w:val="00E7776B"/>
    <w:rsid w:val="00E84B16"/>
    <w:rsid w:val="00E93910"/>
    <w:rsid w:val="00E9520E"/>
    <w:rsid w:val="00EB7BD6"/>
    <w:rsid w:val="00ED0087"/>
    <w:rsid w:val="00ED1F47"/>
    <w:rsid w:val="00ED46C4"/>
    <w:rsid w:val="00EE26EA"/>
    <w:rsid w:val="00EF6B40"/>
    <w:rsid w:val="00F1206A"/>
    <w:rsid w:val="00F17A4A"/>
    <w:rsid w:val="00F20EC9"/>
    <w:rsid w:val="00F54622"/>
    <w:rsid w:val="00F773B7"/>
    <w:rsid w:val="00FD2B2C"/>
    <w:rsid w:val="0284DB4E"/>
    <w:rsid w:val="13CF3441"/>
    <w:rsid w:val="461A57AA"/>
    <w:rsid w:val="47AF379F"/>
    <w:rsid w:val="4C405C84"/>
    <w:rsid w:val="62E55C5C"/>
    <w:rsid w:val="652DAD1E"/>
    <w:rsid w:val="6631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47F5"/>
  <w15:chartTrackingRefBased/>
  <w15:docId w15:val="{0DAD1FB0-78C7-4144-B94C-15CBB99A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4B45"/>
    <w:pPr>
      <w:spacing w:after="250" w:line="260" w:lineRule="exact"/>
    </w:pPr>
    <w:rPr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07838"/>
    <w:pPr>
      <w:keepNext/>
      <w:keepLines/>
      <w:spacing w:before="600" w:after="36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07838"/>
    <w:pPr>
      <w:keepNext/>
      <w:keepLines/>
      <w:spacing w:before="480" w:after="240" w:line="290" w:lineRule="exact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707838"/>
    <w:pPr>
      <w:keepNext/>
      <w:keepLines/>
      <w:spacing w:before="360" w:after="120"/>
      <w:outlineLvl w:val="2"/>
    </w:pPr>
    <w:rPr>
      <w:rFonts w:eastAsiaTheme="majorEastAsia" w:cstheme="majorBidi"/>
      <w:caps/>
      <w:color w:val="000000" w:themeColor="text1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B0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30723"/>
    <w:pPr>
      <w:tabs>
        <w:tab w:val="center" w:pos="4680"/>
        <w:tab w:val="right" w:pos="9360"/>
      </w:tabs>
      <w:spacing w:line="240" w:lineRule="auto"/>
    </w:pPr>
    <w:rPr>
      <w:color w:val="0078FF" w:themeColor="text2"/>
    </w:rPr>
  </w:style>
  <w:style w:type="character" w:customStyle="1" w:styleId="PisMrk">
    <w:name w:val="Päis Märk"/>
    <w:basedOn w:val="Liguvaikefont"/>
    <w:link w:val="Pis"/>
    <w:uiPriority w:val="99"/>
    <w:rsid w:val="00E30723"/>
    <w:rPr>
      <w:color w:val="0078FF" w:themeColor="text2"/>
    </w:rPr>
  </w:style>
  <w:style w:type="paragraph" w:styleId="Jalus">
    <w:name w:val="footer"/>
    <w:link w:val="JalusMrk"/>
    <w:uiPriority w:val="99"/>
    <w:unhideWhenUsed/>
    <w:rsid w:val="00990B25"/>
    <w:pPr>
      <w:tabs>
        <w:tab w:val="left" w:pos="4423"/>
        <w:tab w:val="left" w:pos="8392"/>
      </w:tabs>
      <w:spacing w:after="0" w:line="190" w:lineRule="exact"/>
    </w:pPr>
    <w:rPr>
      <w:color w:val="0078FF" w:themeColor="text2"/>
      <w:sz w:val="15"/>
    </w:rPr>
  </w:style>
  <w:style w:type="character" w:customStyle="1" w:styleId="JalusMrk">
    <w:name w:val="Jalus Märk"/>
    <w:basedOn w:val="Liguvaikefont"/>
    <w:link w:val="Jalus"/>
    <w:uiPriority w:val="99"/>
    <w:rsid w:val="00990B25"/>
    <w:rPr>
      <w:color w:val="0078FF" w:themeColor="text2"/>
      <w:sz w:val="15"/>
    </w:rPr>
  </w:style>
  <w:style w:type="character" w:styleId="Hperlink">
    <w:name w:val="Hyperlink"/>
    <w:basedOn w:val="Liguvaikefont"/>
    <w:uiPriority w:val="99"/>
    <w:unhideWhenUsed/>
    <w:rsid w:val="00D17493"/>
    <w:rPr>
      <w:color w:val="000000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17493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7078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oendilik">
    <w:name w:val="List Paragraph"/>
    <w:autoRedefine/>
    <w:uiPriority w:val="34"/>
    <w:qFormat/>
    <w:rsid w:val="00BD785E"/>
    <w:pPr>
      <w:numPr>
        <w:ilvl w:val="1"/>
        <w:numId w:val="5"/>
      </w:numPr>
      <w:contextualSpacing/>
      <w:textboxTightWrap w:val="allLines"/>
      <w:outlineLvl w:val="0"/>
    </w:pPr>
    <w:rPr>
      <w:sz w:val="20"/>
    </w:rPr>
  </w:style>
  <w:style w:type="numbering" w:customStyle="1" w:styleId="StyleBulletedLatinCourierNewLeft1cmHanging05cm">
    <w:name w:val="Style Bulleted (Latin) Courier New Left:  1 cm Hanging:  0.5 cm"/>
    <w:basedOn w:val="Loendita"/>
    <w:rsid w:val="007D7EC9"/>
    <w:pPr>
      <w:numPr>
        <w:numId w:val="7"/>
      </w:numPr>
    </w:pPr>
  </w:style>
  <w:style w:type="paragraph" w:styleId="Loenditpp2">
    <w:name w:val="List Bullet 2"/>
    <w:basedOn w:val="Normaallaad"/>
    <w:uiPriority w:val="99"/>
    <w:semiHidden/>
    <w:unhideWhenUsed/>
    <w:rsid w:val="007D7EC9"/>
    <w:pPr>
      <w:numPr>
        <w:numId w:val="12"/>
      </w:numPr>
      <w:ind w:left="568" w:hanging="284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707838"/>
    <w:rPr>
      <w:rFonts w:eastAsiaTheme="majorEastAsia" w:cstheme="majorBidi"/>
      <w:color w:val="000000" w:themeColor="text1"/>
      <w:sz w:val="24"/>
      <w:szCs w:val="26"/>
    </w:rPr>
  </w:style>
  <w:style w:type="paragraph" w:styleId="Loend2">
    <w:name w:val="List 2"/>
    <w:basedOn w:val="Normaallaad"/>
    <w:uiPriority w:val="99"/>
    <w:semiHidden/>
    <w:unhideWhenUsed/>
    <w:rsid w:val="003F6C6C"/>
    <w:pPr>
      <w:numPr>
        <w:numId w:val="21"/>
      </w:numPr>
      <w:contextualSpacing/>
    </w:pPr>
  </w:style>
  <w:style w:type="paragraph" w:styleId="Loendijtk2">
    <w:name w:val="List Continue 2"/>
    <w:basedOn w:val="Normaallaad"/>
    <w:uiPriority w:val="99"/>
    <w:semiHidden/>
    <w:unhideWhenUsed/>
    <w:rsid w:val="003F6C6C"/>
    <w:pPr>
      <w:numPr>
        <w:numId w:val="22"/>
      </w:numPr>
      <w:spacing w:after="120"/>
      <w:contextualSpacing/>
    </w:pPr>
  </w:style>
  <w:style w:type="paragraph" w:styleId="Loend">
    <w:name w:val="List"/>
    <w:basedOn w:val="Normaallaad"/>
    <w:uiPriority w:val="99"/>
    <w:semiHidden/>
    <w:unhideWhenUsed/>
    <w:rsid w:val="003F6C6C"/>
    <w:pPr>
      <w:contextualSpacing/>
    </w:pPr>
  </w:style>
  <w:style w:type="paragraph" w:styleId="Loendijtk">
    <w:name w:val="List Continue"/>
    <w:basedOn w:val="Normaallaad"/>
    <w:uiPriority w:val="99"/>
    <w:semiHidden/>
    <w:unhideWhenUsed/>
    <w:rsid w:val="003F6C6C"/>
    <w:pPr>
      <w:spacing w:after="120"/>
      <w:ind w:left="283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707838"/>
    <w:rPr>
      <w:rFonts w:eastAsiaTheme="majorEastAsia" w:cstheme="majorBidi"/>
      <w:caps/>
      <w:color w:val="000000" w:themeColor="text1"/>
      <w:sz w:val="20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B030F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F4A"/>
    <w:pPr>
      <w:spacing w:line="240" w:lineRule="auto"/>
    </w:pPr>
    <w:rPr>
      <w:sz w:val="17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F4A"/>
    <w:rPr>
      <w:sz w:val="17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F4A"/>
    <w:rPr>
      <w:vertAlign w:val="superscript"/>
    </w:rPr>
  </w:style>
  <w:style w:type="paragraph" w:customStyle="1" w:styleId="Default">
    <w:name w:val="Default"/>
    <w:rsid w:val="00093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2087C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2087C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02087C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1D9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1D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EAS_CVI">
      <a:dk1>
        <a:srgbClr val="000000"/>
      </a:dk1>
      <a:lt1>
        <a:srgbClr val="FFFFFF"/>
      </a:lt1>
      <a:dk2>
        <a:srgbClr val="0078FF"/>
      </a:dk2>
      <a:lt2>
        <a:srgbClr val="FFFFFF"/>
      </a:lt2>
      <a:accent1>
        <a:srgbClr val="000096"/>
      </a:accent1>
      <a:accent2>
        <a:srgbClr val="65A580"/>
      </a:accent2>
      <a:accent3>
        <a:srgbClr val="FF4800"/>
      </a:accent3>
      <a:accent4>
        <a:srgbClr val="BAE6E8"/>
      </a:accent4>
      <a:accent5>
        <a:srgbClr val="FFCA9F"/>
      </a:accent5>
      <a:accent6>
        <a:srgbClr val="D2C3D4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fc1843-6583-4670-bb97-1ae3063a91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3BB85B49AE147942C8EA20553A494" ma:contentTypeVersion="18" ma:contentTypeDescription="Create a new document." ma:contentTypeScope="" ma:versionID="7998ea6fe96026fc78ad3a64285c0482">
  <xsd:schema xmlns:xsd="http://www.w3.org/2001/XMLSchema" xmlns:xs="http://www.w3.org/2001/XMLSchema" xmlns:p="http://schemas.microsoft.com/office/2006/metadata/properties" xmlns:ns3="cffc1843-6583-4670-bb97-1ae3063a914f" xmlns:ns4="f170027f-8502-439c-a610-61da3c21274f" targetNamespace="http://schemas.microsoft.com/office/2006/metadata/properties" ma:root="true" ma:fieldsID="03b3a040362fc179229f264d8adc7496" ns3:_="" ns4:_="">
    <xsd:import namespace="cffc1843-6583-4670-bb97-1ae3063a914f"/>
    <xsd:import namespace="f170027f-8502-439c-a610-61da3c212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843-6583-4670-bb97-1ae3063a9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027f-8502-439c-a610-61da3c212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8099E-E078-4BAB-8C91-E4DB1EBE06CE}">
  <ds:schemaRefs>
    <ds:schemaRef ds:uri="http://schemas.microsoft.com/office/2006/metadata/properties"/>
    <ds:schemaRef ds:uri="http://schemas.microsoft.com/office/infopath/2007/PartnerControls"/>
    <ds:schemaRef ds:uri="cffc1843-6583-4670-bb97-1ae3063a914f"/>
  </ds:schemaRefs>
</ds:datastoreItem>
</file>

<file path=customXml/itemProps2.xml><?xml version="1.0" encoding="utf-8"?>
<ds:datastoreItem xmlns:ds="http://schemas.openxmlformats.org/officeDocument/2006/customXml" ds:itemID="{7CB8FB10-C219-4BAE-886E-7DDCE10A1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5655A-081E-4127-9F2D-2CC66B258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5A6B4-950A-4EFF-8C42-789C67E2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843-6583-4670-bb97-1ae3063a914f"/>
    <ds:schemaRef ds:uri="f170027f-8502-439c-a610-61da3c212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331</Words>
  <Characters>1925</Characters>
  <Application>Microsoft Office Word</Application>
  <DocSecurity>0</DocSecurity>
  <Lines>16</Lines>
  <Paragraphs>4</Paragraphs>
  <ScaleCrop>false</ScaleCrop>
  <Company>EAS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Liblik</dc:creator>
  <cp:keywords/>
  <dc:description/>
  <cp:lastModifiedBy>Gerly Põder</cp:lastModifiedBy>
  <cp:revision>48</cp:revision>
  <dcterms:created xsi:type="dcterms:W3CDTF">2024-07-03T08:44:00Z</dcterms:created>
  <dcterms:modified xsi:type="dcterms:W3CDTF">2026-07-15T07:45:00Z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0x0101004CA3BB85B49AE147942C8EA20553A494</vt:lpwstr>
  </property>
  <property fmtid="{D5CDD505-2E9C-101B-9397-08002B2CF9AE}" pid="3" name="MSIP_Label_64070b25-3e51-4c49-94ac-1c89225a19f8_Enabled">
    <vt:lpwstr>true</vt:lpwstr>
  </property>
  <property fmtid="{D5CDD505-2E9C-101B-9397-08002B2CF9AE}" pid="4" name="MSIP_Label_64070b25-3e51-4c49-94ac-1c89225a19f8_SetDate">
    <vt:lpwstr>2023-09-07T04:59:35Z</vt:lpwstr>
  </property>
  <property fmtid="{D5CDD505-2E9C-101B-9397-08002B2CF9AE}" pid="5" name="MSIP_Label_64070b25-3e51-4c49-94ac-1c89225a19f8_Method">
    <vt:lpwstr>Standard</vt:lpwstr>
  </property>
  <property fmtid="{D5CDD505-2E9C-101B-9397-08002B2CF9AE}" pid="6" name="MSIP_Label_64070b25-3e51-4c49-94ac-1c89225a19f8_Name">
    <vt:lpwstr>defa4170-0d19-0005-0004-bc88714345d2</vt:lpwstr>
  </property>
  <property fmtid="{D5CDD505-2E9C-101B-9397-08002B2CF9AE}" pid="7" name="MSIP_Label_64070b25-3e51-4c49-94ac-1c89225a19f8_SiteId">
    <vt:lpwstr>3c88e4d0-0f16-4fc9-9c9d-e75d2f2a6adc</vt:lpwstr>
  </property>
  <property fmtid="{D5CDD505-2E9C-101B-9397-08002B2CF9AE}" pid="8" name="MSIP_Label_64070b25-3e51-4c49-94ac-1c89225a19f8_ActionId">
    <vt:lpwstr>ed82700c-3f70-48c0-a286-22885dee40a9</vt:lpwstr>
  </property>
  <property fmtid="{D5CDD505-2E9C-101B-9397-08002B2CF9AE}" pid="9" name="MSIP_Label_64070b25-3e51-4c49-94ac-1c89225a19f8_ContentBits">
    <vt:lpwstr>0</vt:lpwstr>
  </property>
</Properties>
</file>